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B7" w:rsidRDefault="00F21950" w:rsidP="00F21950">
      <w:pPr>
        <w:pStyle w:val="Textoindependiente"/>
        <w:jc w:val="center"/>
        <w:rPr>
          <w:b/>
          <w:sz w:val="28"/>
        </w:rPr>
      </w:pPr>
      <w:r w:rsidRPr="00F21950">
        <w:rPr>
          <w:b/>
          <w:sz w:val="28"/>
        </w:rPr>
        <w:t>SEXTA SESIÓN ORDINARIA DEL COMITÉ DE TRANSPARENCIA</w:t>
      </w:r>
    </w:p>
    <w:p w:rsidR="00F21950" w:rsidRDefault="00F21950" w:rsidP="00F21950">
      <w:pPr>
        <w:pStyle w:val="Textoindependiente"/>
        <w:jc w:val="center"/>
        <w:rPr>
          <w:b/>
          <w:sz w:val="20"/>
        </w:rPr>
      </w:pPr>
    </w:p>
    <w:p w:rsidR="00B52FF7" w:rsidRPr="005A611C" w:rsidRDefault="00B52FF7" w:rsidP="00B52FF7">
      <w:pPr>
        <w:pStyle w:val="Ttulo11"/>
        <w:spacing w:before="201"/>
        <w:ind w:left="3055" w:right="2738"/>
        <w:jc w:val="center"/>
      </w:pPr>
      <w:r w:rsidRPr="005A611C">
        <w:t>ORDEN DEL</w:t>
      </w:r>
      <w:r w:rsidRPr="005A611C">
        <w:rPr>
          <w:spacing w:val="1"/>
        </w:rPr>
        <w:t xml:space="preserve"> </w:t>
      </w:r>
      <w:r w:rsidRPr="005A611C">
        <w:t>DIA</w:t>
      </w:r>
    </w:p>
    <w:p w:rsidR="00B52FF7" w:rsidRPr="005A611C" w:rsidRDefault="00B52FF7" w:rsidP="00B52FF7">
      <w:pPr>
        <w:pStyle w:val="Textoindependiente"/>
        <w:spacing w:before="10"/>
        <w:rPr>
          <w:b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996A37" w:rsidRPr="00003DD3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996A37" w:rsidRPr="00DD366D" w:rsidRDefault="00996A37" w:rsidP="00996A3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  <w:sz w:val="22"/>
                <w:szCs w:val="22"/>
                <w:highlight w:val="yellow"/>
              </w:rPr>
            </w:pPr>
            <w:r w:rsidRPr="00DD366D">
              <w:rPr>
                <w:rFonts w:asciiTheme="minorHAnsi" w:hAnsiTheme="minorHAnsi" w:cstheme="minorHAns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996A37" w:rsidRPr="003A339D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996A37" w:rsidRPr="00DD366D" w:rsidRDefault="00996A37" w:rsidP="00996A37">
            <w:pPr>
              <w:jc w:val="both"/>
              <w:rPr>
                <w:rFonts w:cstheme="minorHAnsi"/>
                <w:b/>
              </w:rPr>
            </w:pPr>
            <w:r w:rsidRPr="00DD366D">
              <w:rPr>
                <w:rFonts w:cstheme="minorHAnsi"/>
                <w:b/>
              </w:rPr>
              <w:t>2. Bienvenida y exposición de motivos por parte del L.A.P. Héctor Álvarez Contreras, Presidente Municipal de Zapotlanejo y del Comité de Transparencia.</w:t>
            </w:r>
          </w:p>
        </w:tc>
      </w:tr>
      <w:tr w:rsidR="00996A37" w:rsidRPr="003A339D" w:rsidTr="00AD5CA4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21FDB">
              <w:rPr>
                <w:rFonts w:cstheme="minorHAnsi"/>
                <w:b/>
              </w:rPr>
              <w:t xml:space="preserve">3. </w:t>
            </w:r>
            <w:r w:rsidR="00DD366D" w:rsidRPr="00DD366D">
              <w:rPr>
                <w:rFonts w:cstheme="minorHAnsi"/>
                <w:b/>
                <w:szCs w:val="24"/>
              </w:rPr>
              <w:t>Presentación Revisión, discusión para decretar la suspensión de los términos en materia de transparencia de los días del 23 de marzo al 17 de abril del año en curs</w:t>
            </w:r>
            <w:r w:rsidR="00DD366D" w:rsidRPr="00DD366D">
              <w:rPr>
                <w:rFonts w:cstheme="minorHAnsi"/>
                <w:b/>
                <w:szCs w:val="24"/>
              </w:rPr>
              <w:t>o, por la contingencia COVID-19</w:t>
            </w:r>
            <w:r w:rsidRPr="00DD366D">
              <w:rPr>
                <w:rFonts w:cstheme="minorHAnsi"/>
                <w:b/>
                <w:sz w:val="20"/>
              </w:rPr>
              <w:t>.</w:t>
            </w:r>
          </w:p>
        </w:tc>
      </w:tr>
      <w:tr w:rsidR="00996A37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4. Observaciones y sugerencias por parte de los integrantes del Consejo.</w:t>
            </w:r>
          </w:p>
        </w:tc>
      </w:tr>
      <w:tr w:rsidR="00996A37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5. Finaliza la reunión.</w:t>
            </w:r>
          </w:p>
        </w:tc>
      </w:tr>
    </w:tbl>
    <w:p w:rsidR="00B52FF7" w:rsidRDefault="00B52FF7" w:rsidP="00B52FF7">
      <w:pPr>
        <w:pStyle w:val="Textoindependiente"/>
        <w:spacing w:before="9"/>
      </w:pPr>
    </w:p>
    <w:p w:rsidR="00F21950" w:rsidRDefault="00F21950" w:rsidP="00B52FF7">
      <w:pPr>
        <w:pStyle w:val="Textoindependiente"/>
        <w:spacing w:before="9"/>
      </w:pPr>
    </w:p>
    <w:p w:rsidR="00F21950" w:rsidRDefault="00F21950" w:rsidP="00B52FF7">
      <w:pPr>
        <w:pStyle w:val="Textoindependiente"/>
        <w:spacing w:before="9"/>
      </w:pPr>
    </w:p>
    <w:p w:rsidR="00F21950" w:rsidRDefault="00F21950" w:rsidP="00B52FF7">
      <w:pPr>
        <w:pStyle w:val="Textoindependiente"/>
        <w:spacing w:before="9"/>
      </w:pPr>
    </w:p>
    <w:p w:rsidR="00F21950" w:rsidRPr="005A611C" w:rsidRDefault="00F21950" w:rsidP="00B52FF7">
      <w:pPr>
        <w:pStyle w:val="Textoindependiente"/>
        <w:spacing w:before="9"/>
      </w:pPr>
    </w:p>
    <w:p w:rsidR="00B52FF7" w:rsidRPr="00B52FF7" w:rsidRDefault="00B52FF7" w:rsidP="00B52FF7">
      <w:pPr>
        <w:pStyle w:val="Textoindependiente"/>
        <w:ind w:left="3053" w:right="2738"/>
        <w:jc w:val="center"/>
        <w:rPr>
          <w:b/>
        </w:rPr>
      </w:pPr>
      <w:r w:rsidRPr="00B52FF7">
        <w:rPr>
          <w:b/>
        </w:rPr>
        <w:t>A T E N T A M E N T E</w:t>
      </w:r>
    </w:p>
    <w:p w:rsidR="00B52FF7" w:rsidRPr="00B52FF7" w:rsidRDefault="00B52FF7" w:rsidP="00B52FF7">
      <w:pPr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“</w:t>
      </w:r>
      <w:r w:rsidR="00996A37">
        <w:rPr>
          <w:rFonts w:ascii="Arial" w:hAnsi="Arial" w:cs="Arial"/>
          <w:b/>
          <w:sz w:val="24"/>
          <w:szCs w:val="24"/>
        </w:rPr>
        <w:t>2019, AÑO DE LA IGUALDAD DE GÉNERO EN JALISCO</w:t>
      </w:r>
      <w:r w:rsidRPr="00B52FF7">
        <w:rPr>
          <w:rFonts w:ascii="Arial" w:hAnsi="Arial" w:cs="Arial"/>
          <w:b/>
          <w:sz w:val="24"/>
          <w:szCs w:val="24"/>
        </w:rPr>
        <w:t>”.</w:t>
      </w:r>
    </w:p>
    <w:p w:rsidR="00B52FF7" w:rsidRPr="00B52FF7" w:rsidRDefault="00E80AEC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Jalisco,</w:t>
      </w:r>
      <w:r w:rsidR="00247B93">
        <w:rPr>
          <w:rFonts w:ascii="Arial" w:hAnsi="Arial" w:cs="Arial"/>
          <w:sz w:val="24"/>
          <w:szCs w:val="24"/>
        </w:rPr>
        <w:t xml:space="preserve"> A </w:t>
      </w:r>
      <w:r w:rsidR="00DD366D">
        <w:rPr>
          <w:rFonts w:ascii="Arial" w:hAnsi="Arial" w:cs="Arial"/>
          <w:sz w:val="24"/>
          <w:szCs w:val="24"/>
        </w:rPr>
        <w:t>16 dieciséis de marzo del año 2020</w:t>
      </w:r>
    </w:p>
    <w:p w:rsidR="00B52FF7" w:rsidRDefault="00B52FF7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</w:p>
    <w:p w:rsidR="00F21950" w:rsidRDefault="00F21950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</w:p>
    <w:p w:rsidR="00F21950" w:rsidRPr="00B52FF7" w:rsidRDefault="00F21950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_____________________________________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L.A.P. HÉCTOR ALVAREZ CONTRERAS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 xml:space="preserve">PRESIDENTE </w:t>
      </w:r>
      <w:r w:rsidR="00247B93">
        <w:rPr>
          <w:rFonts w:ascii="Arial" w:hAnsi="Arial" w:cs="Arial"/>
          <w:b/>
          <w:sz w:val="24"/>
          <w:szCs w:val="24"/>
        </w:rPr>
        <w:t>DEL COMITÉ DE TRANSPARENCIA</w:t>
      </w:r>
      <w:r w:rsidRPr="00B52FF7">
        <w:rPr>
          <w:rFonts w:ascii="Arial" w:hAnsi="Arial" w:cs="Arial"/>
          <w:b/>
          <w:sz w:val="24"/>
          <w:szCs w:val="24"/>
        </w:rPr>
        <w:t xml:space="preserve"> DE ZAPOTLANEJO, JALISCO.</w:t>
      </w:r>
    </w:p>
    <w:sectPr w:rsidR="00B52FF7" w:rsidRPr="00B52FF7" w:rsidSect="00B52F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04E"/>
    <w:multiLevelType w:val="hybridMultilevel"/>
    <w:tmpl w:val="C9B01C3C"/>
    <w:lvl w:ilvl="0" w:tplc="7FD8E656">
      <w:start w:val="1"/>
      <w:numFmt w:val="upperRoman"/>
      <w:lvlText w:val="%1."/>
      <w:lvlJc w:val="left"/>
      <w:pPr>
        <w:ind w:left="115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FB08F1EE">
      <w:numFmt w:val="bullet"/>
      <w:lvlText w:val="•"/>
      <w:lvlJc w:val="left"/>
      <w:pPr>
        <w:ind w:left="2064" w:hanging="495"/>
      </w:pPr>
      <w:rPr>
        <w:rFonts w:hint="default"/>
        <w:lang w:val="es-MX" w:eastAsia="es-MX" w:bidi="es-MX"/>
      </w:rPr>
    </w:lvl>
    <w:lvl w:ilvl="2" w:tplc="E88AAA16">
      <w:numFmt w:val="bullet"/>
      <w:lvlText w:val="•"/>
      <w:lvlJc w:val="left"/>
      <w:pPr>
        <w:ind w:left="2968" w:hanging="495"/>
      </w:pPr>
      <w:rPr>
        <w:rFonts w:hint="default"/>
        <w:lang w:val="es-MX" w:eastAsia="es-MX" w:bidi="es-MX"/>
      </w:rPr>
    </w:lvl>
    <w:lvl w:ilvl="3" w:tplc="AEB4BE32">
      <w:numFmt w:val="bullet"/>
      <w:lvlText w:val="•"/>
      <w:lvlJc w:val="left"/>
      <w:pPr>
        <w:ind w:left="3872" w:hanging="495"/>
      </w:pPr>
      <w:rPr>
        <w:rFonts w:hint="default"/>
        <w:lang w:val="es-MX" w:eastAsia="es-MX" w:bidi="es-MX"/>
      </w:rPr>
    </w:lvl>
    <w:lvl w:ilvl="4" w:tplc="15328E26">
      <w:numFmt w:val="bullet"/>
      <w:lvlText w:val="•"/>
      <w:lvlJc w:val="left"/>
      <w:pPr>
        <w:ind w:left="4776" w:hanging="495"/>
      </w:pPr>
      <w:rPr>
        <w:rFonts w:hint="default"/>
        <w:lang w:val="es-MX" w:eastAsia="es-MX" w:bidi="es-MX"/>
      </w:rPr>
    </w:lvl>
    <w:lvl w:ilvl="5" w:tplc="B56C8788">
      <w:numFmt w:val="bullet"/>
      <w:lvlText w:val="•"/>
      <w:lvlJc w:val="left"/>
      <w:pPr>
        <w:ind w:left="5680" w:hanging="495"/>
      </w:pPr>
      <w:rPr>
        <w:rFonts w:hint="default"/>
        <w:lang w:val="es-MX" w:eastAsia="es-MX" w:bidi="es-MX"/>
      </w:rPr>
    </w:lvl>
    <w:lvl w:ilvl="6" w:tplc="15DCF814">
      <w:numFmt w:val="bullet"/>
      <w:lvlText w:val="•"/>
      <w:lvlJc w:val="left"/>
      <w:pPr>
        <w:ind w:left="6584" w:hanging="495"/>
      </w:pPr>
      <w:rPr>
        <w:rFonts w:hint="default"/>
        <w:lang w:val="es-MX" w:eastAsia="es-MX" w:bidi="es-MX"/>
      </w:rPr>
    </w:lvl>
    <w:lvl w:ilvl="7" w:tplc="A32A016C">
      <w:numFmt w:val="bullet"/>
      <w:lvlText w:val="•"/>
      <w:lvlJc w:val="left"/>
      <w:pPr>
        <w:ind w:left="7488" w:hanging="495"/>
      </w:pPr>
      <w:rPr>
        <w:rFonts w:hint="default"/>
        <w:lang w:val="es-MX" w:eastAsia="es-MX" w:bidi="es-MX"/>
      </w:rPr>
    </w:lvl>
    <w:lvl w:ilvl="8" w:tplc="EF84248A">
      <w:numFmt w:val="bullet"/>
      <w:lvlText w:val="•"/>
      <w:lvlJc w:val="left"/>
      <w:pPr>
        <w:ind w:left="8392" w:hanging="49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B7"/>
    <w:rsid w:val="00247B93"/>
    <w:rsid w:val="00600155"/>
    <w:rsid w:val="00996A37"/>
    <w:rsid w:val="00B42398"/>
    <w:rsid w:val="00B52FF7"/>
    <w:rsid w:val="00DB58B7"/>
    <w:rsid w:val="00DD366D"/>
    <w:rsid w:val="00E80AEC"/>
    <w:rsid w:val="00F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2509-7EFB-42FB-83CE-97E838A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5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8B7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DB58B7"/>
    <w:pPr>
      <w:widowControl w:val="0"/>
      <w:autoSpaceDE w:val="0"/>
      <w:autoSpaceDN w:val="0"/>
      <w:spacing w:after="0" w:line="240" w:lineRule="auto"/>
      <w:ind w:left="438" w:right="4715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1"/>
    <w:qFormat/>
    <w:rsid w:val="00B52FF7"/>
    <w:pPr>
      <w:widowControl w:val="0"/>
      <w:autoSpaceDE w:val="0"/>
      <w:autoSpaceDN w:val="0"/>
      <w:spacing w:after="0" w:line="240" w:lineRule="auto"/>
      <w:ind w:left="1158" w:hanging="652"/>
    </w:pPr>
    <w:rPr>
      <w:rFonts w:ascii="Arial" w:eastAsia="Arial" w:hAnsi="Arial" w:cs="Arial"/>
      <w:lang w:eastAsia="es-MX" w:bidi="es-MX"/>
    </w:rPr>
  </w:style>
  <w:style w:type="paragraph" w:customStyle="1" w:styleId="Default">
    <w:name w:val="Default"/>
    <w:rsid w:val="00247B9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2</cp:revision>
  <dcterms:created xsi:type="dcterms:W3CDTF">2020-04-27T20:36:00Z</dcterms:created>
  <dcterms:modified xsi:type="dcterms:W3CDTF">2020-04-27T20:36:00Z</dcterms:modified>
</cp:coreProperties>
</file>